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3F866C" w14:textId="77777777" w:rsidR="00682CFE" w:rsidRPr="00682CFE" w:rsidRDefault="00682CFE" w:rsidP="00682CFE">
      <w:pPr>
        <w:spacing w:before="100" w:beforeAutospacing="1" w:after="100" w:afterAutospacing="1" w:line="1200" w:lineRule="atLeast"/>
        <w:rPr>
          <w:rFonts w:ascii="Helvetica" w:eastAsia="Times New Roman" w:hAnsi="Helvetica" w:cs="Times New Roman"/>
          <w:b/>
          <w:bCs/>
          <w:color w:val="000000" w:themeColor="text1"/>
          <w:sz w:val="36"/>
          <w:szCs w:val="36"/>
        </w:rPr>
      </w:pPr>
      <w:r w:rsidRPr="00682CFE">
        <w:rPr>
          <w:rFonts w:ascii="Helvetica" w:eastAsia="Times New Roman" w:hAnsi="Helvetica" w:cs="Times New Roman"/>
          <w:b/>
          <w:bCs/>
          <w:color w:val="000000" w:themeColor="text1"/>
          <w:spacing w:val="5"/>
          <w:sz w:val="36"/>
          <w:szCs w:val="36"/>
        </w:rPr>
        <w:t xml:space="preserve">Everything You Need to Know about HCL Volt MX </w:t>
      </w:r>
    </w:p>
    <w:p w14:paraId="07DE3841" w14:textId="77777777" w:rsidR="00682CFE" w:rsidRPr="00682CFE" w:rsidRDefault="00682CFE" w:rsidP="00682CFE">
      <w:pPr>
        <w:spacing w:before="100" w:beforeAutospacing="1" w:after="100" w:afterAutospacing="1" w:line="750" w:lineRule="atLeast"/>
        <w:rPr>
          <w:rFonts w:ascii="Helvetica" w:eastAsia="Times New Roman" w:hAnsi="Helvetica" w:cs="Times New Roman"/>
          <w:color w:val="000000" w:themeColor="text1"/>
          <w:sz w:val="33"/>
          <w:szCs w:val="18"/>
        </w:rPr>
      </w:pPr>
      <w:r w:rsidRPr="00682CFE">
        <w:rPr>
          <w:rFonts w:ascii="Helvetica" w:eastAsia="Times New Roman" w:hAnsi="Helvetica" w:cs="Times New Roman"/>
          <w:color w:val="000000" w:themeColor="text1"/>
          <w:sz w:val="33"/>
          <w:szCs w:val="18"/>
        </w:rPr>
        <w:t>Your go-to guide for our industry-leading low code application development platform.</w:t>
      </w:r>
    </w:p>
    <w:p w14:paraId="7320D5E6" w14:textId="77777777" w:rsidR="00682CFE" w:rsidRPr="00682CFE" w:rsidRDefault="00682CFE" w:rsidP="00BC26DC">
      <w:pPr>
        <w:keepNext/>
        <w:keepLines/>
        <w:spacing w:after="160" w:line="259" w:lineRule="auto"/>
        <w:ind w:left="714" w:hanging="357"/>
        <w:contextualSpacing/>
        <w:rPr>
          <w:rFonts w:ascii="Helvetica" w:eastAsia="Times New Roman" w:hAnsi="Helvetica" w:cs="Times New Roman"/>
          <w:color w:val="262626"/>
          <w:sz w:val="26"/>
          <w:szCs w:val="21"/>
        </w:rPr>
      </w:pPr>
      <w:r w:rsidRPr="00682CFE">
        <w:rPr>
          <w:rFonts w:ascii="Helvetica" w:eastAsia="Times New Roman" w:hAnsi="Helvetica" w:cs="Times New Roman"/>
          <w:color w:val="262626"/>
          <w:spacing w:val="5"/>
          <w:sz w:val="26"/>
          <w:szCs w:val="21"/>
        </w:rPr>
        <w:t xml:space="preserve">HCL Volt MX is an industry-leading low code application development platform. You can deliver beautiful apps — fast — across any device, all on one platform. To meet today's challenges, you need to fundamentally change the way your organization works. It is imperative that organizations create engaging experiences for their customers, employees, and partners across all their digital touchpoints. </w:t>
      </w:r>
    </w:p>
    <w:p w14:paraId="4DBAD2E9" w14:textId="77777777" w:rsidR="00682CFE" w:rsidRPr="00682CFE" w:rsidRDefault="00682CFE" w:rsidP="00682CFE">
      <w:pPr>
        <w:spacing w:before="100" w:beforeAutospacing="1" w:after="100" w:afterAutospacing="1" w:line="540" w:lineRule="atLeast"/>
        <w:rPr>
          <w:rFonts w:ascii="Helvetica" w:eastAsia="Times New Roman" w:hAnsi="Helvetica" w:cs="Times New Roman"/>
          <w:color w:val="262626"/>
          <w:sz w:val="26"/>
          <w:szCs w:val="21"/>
        </w:rPr>
      </w:pPr>
      <w:r w:rsidRPr="00682CFE">
        <w:rPr>
          <w:rFonts w:ascii="Helvetica" w:eastAsia="Times New Roman" w:hAnsi="Helvetica" w:cs="Times New Roman"/>
          <w:color w:val="262626"/>
          <w:spacing w:val="5"/>
          <w:sz w:val="26"/>
          <w:szCs w:val="21"/>
        </w:rPr>
        <w:t xml:space="preserve">As we’ve seen in other areas of our portfolio, mobile and PWAs are essential to digital innovators. The HCL Volt MX platform powers developers’ productivity, agility, and speed to build apps that transform customer journeys, employee engagement, and the business. </w:t>
      </w:r>
    </w:p>
    <w:p w14:paraId="53D71777" w14:textId="77777777" w:rsidR="005D4E3C" w:rsidRPr="00682CFE" w:rsidRDefault="005D4E3C">
      <w:pPr>
        <w:rPr>
          <w:rFonts w:ascii="Helvetica" w:hAnsi="Helvetica"/>
          <w:sz w:val="20"/>
          <w:szCs w:val="20"/>
        </w:rPr>
      </w:pPr>
    </w:p>
    <w:sectPr w:rsidR="005D4E3C" w:rsidRPr="00682CFE" w:rsidSect="001C59D7">
      <w:pgSz w:w="11901" w:h="16817"/>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CFE"/>
    <w:rsid w:val="000C2177"/>
    <w:rsid w:val="001C59D7"/>
    <w:rsid w:val="005D4E3C"/>
    <w:rsid w:val="00682CFE"/>
    <w:rsid w:val="00BB703C"/>
    <w:rsid w:val="00BC26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AFFD23D"/>
  <w15:chartTrackingRefBased/>
  <w15:docId w15:val="{E388159A-1A7C-D146-8723-4A5006A1B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82CFE"/>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605959">
      <w:bodyDiv w:val="1"/>
      <w:marLeft w:val="0"/>
      <w:marRight w:val="0"/>
      <w:marTop w:val="0"/>
      <w:marBottom w:val="0"/>
      <w:divBdr>
        <w:top w:val="none" w:sz="0" w:space="0" w:color="auto"/>
        <w:left w:val="none" w:sz="0" w:space="0" w:color="auto"/>
        <w:bottom w:val="none" w:sz="0" w:space="0" w:color="auto"/>
        <w:right w:val="none" w:sz="0" w:space="0" w:color="auto"/>
      </w:divBdr>
      <w:divsChild>
        <w:div w:id="1928146281">
          <w:marLeft w:val="0"/>
          <w:marRight w:val="0"/>
          <w:marTop w:val="0"/>
          <w:marBottom w:val="0"/>
          <w:divBdr>
            <w:top w:val="none" w:sz="0" w:space="0" w:color="auto"/>
            <w:left w:val="none" w:sz="0" w:space="0" w:color="auto"/>
            <w:bottom w:val="none" w:sz="0" w:space="0" w:color="auto"/>
            <w:right w:val="none" w:sz="0" w:space="0" w:color="auto"/>
          </w:divBdr>
        </w:div>
        <w:div w:id="1986548261">
          <w:marLeft w:val="0"/>
          <w:marRight w:val="0"/>
          <w:marTop w:val="0"/>
          <w:marBottom w:val="0"/>
          <w:divBdr>
            <w:top w:val="none" w:sz="0" w:space="0" w:color="auto"/>
            <w:left w:val="none" w:sz="0" w:space="0" w:color="auto"/>
            <w:bottom w:val="none" w:sz="0" w:space="0" w:color="auto"/>
            <w:right w:val="none" w:sz="0" w:space="0" w:color="auto"/>
          </w:divBdr>
          <w:divsChild>
            <w:div w:id="490680035">
              <w:marLeft w:val="0"/>
              <w:marRight w:val="0"/>
              <w:marTop w:val="0"/>
              <w:marBottom w:val="0"/>
              <w:divBdr>
                <w:top w:val="none" w:sz="0" w:space="0" w:color="auto"/>
                <w:left w:val="none" w:sz="0" w:space="0" w:color="auto"/>
                <w:bottom w:val="none" w:sz="0" w:space="0" w:color="auto"/>
                <w:right w:val="none" w:sz="0" w:space="0" w:color="auto"/>
              </w:divBdr>
            </w:div>
            <w:div w:id="1272937007">
              <w:marLeft w:val="0"/>
              <w:marRight w:val="0"/>
              <w:marTop w:val="0"/>
              <w:marBottom w:val="0"/>
              <w:divBdr>
                <w:top w:val="none" w:sz="0" w:space="0" w:color="auto"/>
                <w:left w:val="none" w:sz="0" w:space="0" w:color="auto"/>
                <w:bottom w:val="none" w:sz="0" w:space="0" w:color="auto"/>
                <w:right w:val="none" w:sz="0" w:space="0" w:color="auto"/>
              </w:divBdr>
            </w:div>
          </w:divsChild>
        </w:div>
        <w:div w:id="1901792564">
          <w:marLeft w:val="0"/>
          <w:marRight w:val="0"/>
          <w:marTop w:val="0"/>
          <w:marBottom w:val="0"/>
          <w:divBdr>
            <w:top w:val="none" w:sz="0" w:space="0" w:color="auto"/>
            <w:left w:val="none" w:sz="0" w:space="0" w:color="auto"/>
            <w:bottom w:val="none" w:sz="0" w:space="0" w:color="auto"/>
            <w:right w:val="none" w:sz="0" w:space="0" w:color="auto"/>
          </w:divBdr>
        </w:div>
        <w:div w:id="5945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119</Words>
  <Characters>679</Characters>
  <Application>Microsoft Office Word</Application>
  <DocSecurity>0</DocSecurity>
  <Lines>5</Lines>
  <Paragraphs>1</Paragraphs>
  <ScaleCrop>false</ScaleCrop>
  <Company>HCL</Company>
  <LinksUpToDate>false</LinksUpToDate>
  <CharactersWithSpaces>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Herbert Hilhorst</dc:creator>
  <cp:keywords/>
  <dc:description/>
  <cp:lastModifiedBy>Herbert Hilhorst</cp:lastModifiedBy>
  <cp:revision>3</cp:revision>
  <dcterms:created xsi:type="dcterms:W3CDTF">2021-09-20T11:58:00Z</dcterms:created>
  <dcterms:modified xsi:type="dcterms:W3CDTF">2021-09-20T12:12:00Z</dcterms:modified>
</cp:coreProperties>
</file>